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第三十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届“神笔杯”大学生书画大赛投稿信息表</w:t>
      </w:r>
    </w:p>
    <w:tbl>
      <w:tblPr>
        <w:tblStyle w:val="3"/>
        <w:tblW w:w="5029" w:type="pct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"/>
        <w:gridCol w:w="573"/>
        <w:gridCol w:w="2372"/>
        <w:gridCol w:w="206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71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2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学校全称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7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长期使用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0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22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注意务必填写正确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银行卡号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注意务必填写正确，且绑定所填电话号码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开户行地址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注意填写官方全称，如：“中国建设银行股份有限公司兰州天水路支行”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寄件单号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51" w:type="pct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参赛作品</w:t>
            </w: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作品一</w:t>
            </w:r>
          </w:p>
        </w:tc>
        <w:tc>
          <w:tcPr>
            <w:tcW w:w="381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剪影既可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1" w:type="pct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作品二</w:t>
            </w:r>
          </w:p>
        </w:tc>
        <w:tc>
          <w:tcPr>
            <w:tcW w:w="381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51" w:type="pct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作品三</w:t>
            </w:r>
          </w:p>
        </w:tc>
        <w:tc>
          <w:tcPr>
            <w:tcW w:w="3814" w:type="pct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作品一：（名称）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作品释文：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作品二：（名称）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51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4148" w:type="pct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作品释文：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作品三：（名称）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39" w:type="pc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4160" w:type="pct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作品释文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000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注意：1、作者姓名必须为真实姓名。2、个人信息务必详细。3、书法及篆刻作品须附释文。4、若只投稿一幅作品，填写一个信息；最多投稿三幅作品。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务必将此表打印后与投稿作品一并寄送。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jZhMzI1OWE5NjI2ZTc5ZmY5ZTgxYjdlMjY4MWMifQ=="/>
  </w:docVars>
  <w:rsids>
    <w:rsidRoot w:val="00000000"/>
    <w:rsid w:val="21A66370"/>
    <w:rsid w:val="245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2022-08-16T01:42:00Z</dcterms:created>
  <dc:creator>lpr</dc:creator>
  <cp:lastModifiedBy>葛艾苓</cp:lastModifiedBy>
  <dcterms:modified xsi:type="dcterms:W3CDTF">2022-08-16T06:58:29Z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C18699066A6548D59F9AACA390045F8E</vt:lpwstr>
  </property>
</Properties>
</file>